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B84462">
        <w:rPr>
          <w:sz w:val="28"/>
          <w:szCs w:val="28"/>
        </w:rPr>
        <w:t>05-0310/2607/2024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B84462">
        <w:rPr>
          <w:sz w:val="28"/>
          <w:szCs w:val="28"/>
        </w:rPr>
        <w:t>13.03.2024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B84462">
        <w:rPr>
          <w:sz w:val="28"/>
          <w:szCs w:val="28"/>
        </w:rPr>
        <w:t>05-0310/2607/2024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B84462">
        <w:rPr>
          <w:sz w:val="28"/>
          <w:szCs w:val="28"/>
        </w:rPr>
        <w:t>генерального директора управляющей компании Некоммерческое партнерство "Тюменский региональный центр Корпоративного Энергетического Университета"</w:t>
      </w:r>
      <w:r w:rsidRPr="00E04B7A">
        <w:rPr>
          <w:sz w:val="28"/>
          <w:szCs w:val="28"/>
        </w:rPr>
        <w:t xml:space="preserve"> </w:t>
      </w:r>
      <w:r w:rsidR="00B84462">
        <w:rPr>
          <w:sz w:val="28"/>
          <w:szCs w:val="28"/>
        </w:rPr>
        <w:t>Петрикова Михаила Михайловича</w:t>
      </w:r>
      <w:r w:rsidRPr="00611668" w:rsidR="00611668">
        <w:rPr>
          <w:sz w:val="28"/>
          <w:szCs w:val="28"/>
        </w:rPr>
        <w:t>……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Петриков Михаил Михайлович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генеральным директором управляющей компании Некоммерческое партнерство "Тюменский региональный центр Корпоративного Энергетического Университета"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>в нарушение п.п.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 w:rsidR="00F62D4D">
        <w:rPr>
          <w:sz w:val="28"/>
          <w:szCs w:val="28"/>
        </w:rPr>
        <w:t>6</w:t>
      </w:r>
      <w:r w:rsidR="00665D04">
        <w:rPr>
          <w:sz w:val="28"/>
          <w:szCs w:val="28"/>
        </w:rPr>
        <w:t xml:space="preserve"> месяц</w:t>
      </w:r>
      <w:r w:rsidR="005845E0">
        <w:rPr>
          <w:sz w:val="28"/>
          <w:szCs w:val="28"/>
        </w:rPr>
        <w:t>ев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845E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Петриков Михаил Михайлович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26.07.2023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совершил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Петриков Михаил Михайлович</w:t>
      </w:r>
      <w:r w:rsidRPr="00E04B7A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B84462">
        <w:rPr>
          <w:sz w:val="28"/>
          <w:szCs w:val="28"/>
        </w:rPr>
        <w:t>ХМАО-Югра, г. Сургут, ул. 30 лет Победы, д.44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B84462">
        <w:rPr>
          <w:sz w:val="28"/>
          <w:szCs w:val="28"/>
        </w:rPr>
        <w:t>14505 от 23.01.2024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B84462">
        <w:rPr>
          <w:sz w:val="28"/>
          <w:szCs w:val="28"/>
        </w:rPr>
        <w:t>генерального директора управляющей компании Некоммерческое партнерство "Тюменский региональный центр Корпоративного Энергетического Университета"</w:t>
      </w:r>
      <w:r w:rsidRPr="00E04B7A">
        <w:rPr>
          <w:sz w:val="28"/>
          <w:szCs w:val="28"/>
        </w:rPr>
        <w:t xml:space="preserve"> </w:t>
      </w:r>
      <w:r w:rsidR="00B84462">
        <w:rPr>
          <w:sz w:val="28"/>
          <w:szCs w:val="28"/>
        </w:rPr>
        <w:t>Петрикова Михаила Михайловича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B84462">
        <w:rPr>
          <w:sz w:val="28"/>
          <w:szCs w:val="28"/>
          <w:lang w:val="x-none"/>
        </w:rPr>
        <w:t>При назначении наказания</w:t>
      </w:r>
      <w:r w:rsidRPr="00B84462">
        <w:rPr>
          <w:sz w:val="28"/>
          <w:szCs w:val="28"/>
        </w:rPr>
        <w:t>,</w:t>
      </w:r>
      <w:r w:rsidRPr="00B84462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84462">
        <w:rPr>
          <w:sz w:val="28"/>
          <w:szCs w:val="28"/>
        </w:rPr>
        <w:t xml:space="preserve">, </w:t>
      </w:r>
      <w:r w:rsidRPr="00B84462">
        <w:rPr>
          <w:sz w:val="28"/>
          <w:szCs w:val="28"/>
          <w:lang w:val="x-none"/>
        </w:rPr>
        <w:t xml:space="preserve">считаю возможным назначить административное наказание в виде </w:t>
      </w:r>
      <w:r w:rsidRPr="00B84462">
        <w:rPr>
          <w:sz w:val="28"/>
          <w:szCs w:val="28"/>
        </w:rPr>
        <w:t>штрафа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B84462">
        <w:rPr>
          <w:sz w:val="28"/>
          <w:szCs w:val="28"/>
        </w:rPr>
        <w:t>генерального директора управляющей компании Некоммерческое партнерство "Тюменский региональный центр Корпоративного Энергетического Университета"</w:t>
      </w:r>
      <w:r w:rsidRPr="00E04B7A">
        <w:rPr>
          <w:sz w:val="28"/>
          <w:szCs w:val="28"/>
        </w:rPr>
        <w:t xml:space="preserve"> </w:t>
      </w:r>
      <w:r w:rsidR="00B84462">
        <w:rPr>
          <w:sz w:val="28"/>
          <w:szCs w:val="28"/>
        </w:rPr>
        <w:t>Петриков</w:t>
      </w:r>
      <w:r w:rsidR="004B2AB1">
        <w:rPr>
          <w:sz w:val="28"/>
          <w:szCs w:val="28"/>
        </w:rPr>
        <w:t>а</w:t>
      </w:r>
      <w:r w:rsidR="00B84462">
        <w:rPr>
          <w:sz w:val="28"/>
          <w:szCs w:val="28"/>
        </w:rPr>
        <w:t xml:space="preserve"> Михаил</w:t>
      </w:r>
      <w:r w:rsidR="004B2AB1">
        <w:rPr>
          <w:sz w:val="28"/>
          <w:szCs w:val="28"/>
        </w:rPr>
        <w:t>а</w:t>
      </w:r>
      <w:r w:rsidR="00B84462">
        <w:rPr>
          <w:sz w:val="28"/>
          <w:szCs w:val="28"/>
        </w:rPr>
        <w:t xml:space="preserve"> Михайлович</w:t>
      </w:r>
      <w:r w:rsidR="004B2AB1">
        <w:rPr>
          <w:sz w:val="28"/>
          <w:szCs w:val="28"/>
        </w:rPr>
        <w:t>а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 xml:space="preserve">назначить наказание в виде </w:t>
      </w:r>
      <w:r w:rsidRPr="00B84462" w:rsidR="00B84462">
        <w:rPr>
          <w:sz w:val="28"/>
          <w:szCs w:val="28"/>
        </w:rPr>
        <w:t>штрафа в размере 300 (трехсот) рублей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13.03.2024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B84462">
        <w:t>05-0310/2607/2024</w:t>
      </w:r>
    </w:p>
    <w:p w:rsid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B84462">
        <w:t>13.03.2024</w:t>
      </w:r>
      <w:r w:rsidRPr="00AC3398">
        <w:rPr>
          <w:lang w:val="x-none"/>
        </w:rPr>
        <w:t xml:space="preserve"> </w:t>
      </w:r>
    </w:p>
    <w:p w:rsidR="00B84462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</w:p>
    <w:p w:rsidR="00B84462" w:rsidRPr="00B84462" w:rsidP="00B84462">
      <w:pPr>
        <w:shd w:val="clear" w:color="auto" w:fill="FFFFFF"/>
        <w:ind w:firstLine="708"/>
        <w:jc w:val="both"/>
      </w:pPr>
      <w:r w:rsidRPr="00B84462">
        <w:t>Штраф подлежит уплате по реквизитам: согласно извещению (форма № ПД-4 сб (налог)) приложение к постановлению.</w:t>
      </w:r>
    </w:p>
    <w:p w:rsidR="00B84462" w:rsidRPr="00B84462" w:rsidP="00B84462">
      <w:pPr>
        <w:jc w:val="both"/>
      </w:pPr>
      <w:r w:rsidRPr="00B84462"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84462" w:rsidRPr="00B84462" w:rsidP="00B84462">
      <w:pPr>
        <w:spacing w:after="160" w:line="256" w:lineRule="auto"/>
        <w:ind w:firstLine="708"/>
      </w:pPr>
      <w:r w:rsidRPr="00B84462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4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B844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B84462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B84462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B2AB1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1668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A72D4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A8B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8446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3EDA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  <w:rsid w:val="00FF7E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C2FD546-63F1-44F4-B5D2-44001853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F868-D954-4EE2-8B25-C93F7ABE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